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FD90" w14:textId="7A38E007" w:rsidR="00AC3A47" w:rsidRPr="00DC00FD" w:rsidRDefault="00AC3A47" w:rsidP="00AC3A47">
      <w:pPr>
        <w:jc w:val="center"/>
        <w:rPr>
          <w:rFonts w:asciiTheme="minorHAnsi" w:hAnsiTheme="minorHAnsi" w:cstheme="minorHAnsi"/>
          <w:b/>
          <w:sz w:val="28"/>
          <w:szCs w:val="32"/>
        </w:rPr>
      </w:pPr>
      <w:r>
        <w:rPr>
          <w:rFonts w:asciiTheme="minorHAnsi" w:hAnsiTheme="minorHAnsi" w:cstheme="minorHAnsi"/>
          <w:b/>
          <w:sz w:val="28"/>
          <w:szCs w:val="32"/>
        </w:rPr>
        <w:t>U21 Pathway Academy</w:t>
      </w:r>
      <w:r w:rsidRPr="00DC00FD">
        <w:rPr>
          <w:rFonts w:asciiTheme="minorHAnsi" w:hAnsiTheme="minorHAnsi" w:cstheme="minorHAnsi"/>
          <w:b/>
          <w:sz w:val="28"/>
          <w:szCs w:val="32"/>
        </w:rPr>
        <w:t xml:space="preserve"> 202</w:t>
      </w:r>
      <w:r>
        <w:rPr>
          <w:rFonts w:asciiTheme="minorHAnsi" w:hAnsiTheme="minorHAnsi" w:cstheme="minorHAnsi"/>
          <w:b/>
          <w:sz w:val="28"/>
          <w:szCs w:val="32"/>
        </w:rPr>
        <w:t>2</w:t>
      </w:r>
      <w:r w:rsidRPr="00DC00FD">
        <w:rPr>
          <w:rFonts w:asciiTheme="minorHAnsi" w:hAnsiTheme="minorHAnsi" w:cstheme="minorHAnsi"/>
          <w:b/>
          <w:sz w:val="28"/>
          <w:szCs w:val="32"/>
        </w:rPr>
        <w:t>-2</w:t>
      </w:r>
      <w:r>
        <w:rPr>
          <w:rFonts w:asciiTheme="minorHAnsi" w:hAnsiTheme="minorHAnsi" w:cstheme="minorHAnsi"/>
          <w:b/>
          <w:sz w:val="28"/>
          <w:szCs w:val="32"/>
        </w:rPr>
        <w:t>3</w:t>
      </w:r>
    </w:p>
    <w:p w14:paraId="08D85B21" w14:textId="20CE9A56" w:rsidR="00AC3A47" w:rsidRDefault="00AC3A47" w:rsidP="00AC3A47">
      <w:pPr>
        <w:rPr>
          <w:rFonts w:asciiTheme="minorHAnsi" w:hAnsiTheme="minorHAnsi" w:cstheme="minorHAnsi"/>
          <w:sz w:val="22"/>
        </w:rPr>
      </w:pPr>
      <w:r>
        <w:rPr>
          <w:rFonts w:asciiTheme="minorHAnsi" w:hAnsiTheme="minorHAnsi" w:cstheme="minorHAnsi"/>
          <w:sz w:val="22"/>
        </w:rPr>
        <w:t xml:space="preserve">The U21 Pathway Academy sits as a specific programme on our GB strand on the performance model. The aim of the U21 Pathway Academy is to start to embed the performance behaviours required to progress on our GB strand. </w:t>
      </w:r>
      <w:proofErr w:type="gramStart"/>
      <w:r>
        <w:rPr>
          <w:rFonts w:asciiTheme="minorHAnsi" w:hAnsiTheme="minorHAnsi" w:cstheme="minorHAnsi"/>
          <w:sz w:val="22"/>
        </w:rPr>
        <w:t>Specifically</w:t>
      </w:r>
      <w:proofErr w:type="gramEnd"/>
      <w:r>
        <w:rPr>
          <w:rFonts w:asciiTheme="minorHAnsi" w:hAnsiTheme="minorHAnsi" w:cstheme="minorHAnsi"/>
          <w:sz w:val="22"/>
        </w:rPr>
        <w:t xml:space="preserve"> it is looking to help our young athletes to progress to GB conversion academy, senior teams and paralympic programmes.</w:t>
      </w:r>
    </w:p>
    <w:p w14:paraId="6F2CA972" w14:textId="77777777" w:rsidR="00AC3A47" w:rsidRPr="000D3197" w:rsidRDefault="00AC3A47" w:rsidP="00AC3A47">
      <w:pPr>
        <w:rPr>
          <w:rFonts w:asciiTheme="minorHAnsi" w:hAnsiTheme="minorHAnsi" w:cstheme="minorHAnsi"/>
          <w:sz w:val="22"/>
        </w:rPr>
      </w:pPr>
      <w:r>
        <w:rPr>
          <w:rFonts w:asciiTheme="minorHAnsi" w:hAnsiTheme="minorHAnsi" w:cstheme="minorHAnsi"/>
          <w:noProof/>
          <w:sz w:val="22"/>
        </w:rPr>
        <w:drawing>
          <wp:inline distT="0" distB="0" distL="0" distR="0" wp14:anchorId="113E768C" wp14:editId="245699C0">
            <wp:extent cx="5731510" cy="3223895"/>
            <wp:effectExtent l="0" t="0" r="254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F6D7DEA" w14:textId="77777777" w:rsidR="00AC3A47" w:rsidRDefault="00AC3A47" w:rsidP="00AC3A47">
      <w:pPr>
        <w:rPr>
          <w:rFonts w:asciiTheme="minorHAnsi" w:hAnsiTheme="minorHAnsi" w:cstheme="minorHAnsi"/>
          <w:b/>
          <w:sz w:val="22"/>
        </w:rPr>
      </w:pPr>
    </w:p>
    <w:p w14:paraId="46844B74" w14:textId="77777777" w:rsidR="00AC3A47" w:rsidRDefault="00AC3A47" w:rsidP="00AC3A47">
      <w:pPr>
        <w:rPr>
          <w:rFonts w:asciiTheme="minorHAnsi" w:hAnsiTheme="minorHAnsi" w:cstheme="minorHAnsi"/>
          <w:b/>
          <w:sz w:val="22"/>
        </w:rPr>
      </w:pPr>
      <w:r>
        <w:rPr>
          <w:rFonts w:asciiTheme="minorHAnsi" w:hAnsiTheme="minorHAnsi" w:cstheme="minorHAnsi"/>
          <w:b/>
          <w:sz w:val="22"/>
        </w:rPr>
        <w:t>GB Strand Athletes</w:t>
      </w:r>
    </w:p>
    <w:p w14:paraId="5C4F8BFD" w14:textId="77777777" w:rsidR="00AC3A47" w:rsidRDefault="00AC3A47" w:rsidP="00AC3A47">
      <w:pPr>
        <w:rPr>
          <w:rFonts w:asciiTheme="minorHAnsi" w:hAnsiTheme="minorHAnsi" w:cstheme="minorHAnsi"/>
          <w:bCs/>
          <w:sz w:val="22"/>
        </w:rPr>
      </w:pPr>
      <w:r>
        <w:rPr>
          <w:rFonts w:asciiTheme="minorHAnsi" w:hAnsiTheme="minorHAnsi" w:cstheme="minorHAnsi"/>
          <w:bCs/>
          <w:sz w:val="22"/>
        </w:rPr>
        <w:t xml:space="preserve">The GB strand is designed to provide athletes that have the desire and commitment to progress to GB teams with an opportunity to further develop themselves. </w:t>
      </w:r>
    </w:p>
    <w:p w14:paraId="72BA437F" w14:textId="667315EA" w:rsidR="00AC3A47" w:rsidRDefault="00AC3A47" w:rsidP="00AC3A47">
      <w:pPr>
        <w:rPr>
          <w:rFonts w:asciiTheme="minorHAnsi" w:hAnsiTheme="minorHAnsi" w:cstheme="minorHAnsi"/>
          <w:bCs/>
          <w:sz w:val="22"/>
        </w:rPr>
      </w:pPr>
      <w:r>
        <w:rPr>
          <w:rFonts w:asciiTheme="minorHAnsi" w:hAnsiTheme="minorHAnsi" w:cstheme="minorHAnsi"/>
          <w:bCs/>
          <w:sz w:val="22"/>
        </w:rPr>
        <w:t>To be on the GB strand, athletes are expected to already be showing performance behaviours in line with our</w:t>
      </w:r>
      <w:r w:rsidR="00C135E6">
        <w:rPr>
          <w:rFonts w:asciiTheme="minorHAnsi" w:hAnsiTheme="minorHAnsi" w:cstheme="minorHAnsi"/>
          <w:bCs/>
          <w:sz w:val="22"/>
        </w:rPr>
        <w:fldChar w:fldCharType="begin"/>
      </w:r>
      <w:r w:rsidR="00C135E6">
        <w:rPr>
          <w:rFonts w:asciiTheme="minorHAnsi" w:hAnsiTheme="minorHAnsi" w:cstheme="minorHAnsi"/>
          <w:bCs/>
          <w:sz w:val="22"/>
        </w:rPr>
        <w:instrText xml:space="preserve"> HYPERLINK "https://scottisharchery.org.uk/sites/default/files/Pathway%20squad%20expectations%2022-23.pdf" </w:instrText>
      </w:r>
      <w:r w:rsidR="00C135E6">
        <w:rPr>
          <w:rFonts w:asciiTheme="minorHAnsi" w:hAnsiTheme="minorHAnsi" w:cstheme="minorHAnsi"/>
          <w:bCs/>
          <w:sz w:val="22"/>
        </w:rPr>
      </w:r>
      <w:r w:rsidR="00C135E6">
        <w:rPr>
          <w:rFonts w:asciiTheme="minorHAnsi" w:hAnsiTheme="minorHAnsi" w:cstheme="minorHAnsi"/>
          <w:bCs/>
          <w:sz w:val="22"/>
        </w:rPr>
        <w:fldChar w:fldCharType="separate"/>
      </w:r>
      <w:r w:rsidRPr="00C135E6">
        <w:rPr>
          <w:rStyle w:val="Hyperlink"/>
          <w:rFonts w:asciiTheme="minorHAnsi" w:hAnsiTheme="minorHAnsi" w:cstheme="minorHAnsi"/>
          <w:bCs/>
          <w:sz w:val="22"/>
        </w:rPr>
        <w:t xml:space="preserve"> athlete and coach expectations</w:t>
      </w:r>
      <w:r w:rsidR="00C135E6">
        <w:rPr>
          <w:rFonts w:asciiTheme="minorHAnsi" w:hAnsiTheme="minorHAnsi" w:cstheme="minorHAnsi"/>
          <w:bCs/>
          <w:sz w:val="22"/>
        </w:rPr>
        <w:fldChar w:fldCharType="end"/>
      </w:r>
      <w:r>
        <w:rPr>
          <w:rFonts w:asciiTheme="minorHAnsi" w:hAnsiTheme="minorHAnsi" w:cstheme="minorHAnsi"/>
          <w:bCs/>
          <w:sz w:val="22"/>
        </w:rPr>
        <w:t xml:space="preserve"> and our </w:t>
      </w:r>
      <w:hyperlink r:id="rId6" w:history="1">
        <w:r w:rsidRPr="008A2DED">
          <w:rPr>
            <w:rStyle w:val="Hyperlink"/>
            <w:rFonts w:asciiTheme="minorHAnsi" w:hAnsiTheme="minorHAnsi" w:cstheme="minorHAnsi"/>
            <w:bCs/>
            <w:sz w:val="22"/>
          </w:rPr>
          <w:t>What It Takes To Win</w:t>
        </w:r>
      </w:hyperlink>
      <w:r>
        <w:rPr>
          <w:rFonts w:asciiTheme="minorHAnsi" w:hAnsiTheme="minorHAnsi" w:cstheme="minorHAnsi"/>
          <w:bCs/>
          <w:sz w:val="22"/>
        </w:rPr>
        <w:t xml:space="preserve"> model. This includes athletes taking ownership for their journey within the sport and having </w:t>
      </w:r>
      <w:proofErr w:type="gramStart"/>
      <w:r>
        <w:rPr>
          <w:rFonts w:asciiTheme="minorHAnsi" w:hAnsiTheme="minorHAnsi" w:cstheme="minorHAnsi"/>
          <w:bCs/>
          <w:sz w:val="22"/>
        </w:rPr>
        <w:t>clear</w:t>
      </w:r>
      <w:proofErr w:type="gramEnd"/>
      <w:r>
        <w:rPr>
          <w:rFonts w:asciiTheme="minorHAnsi" w:hAnsiTheme="minorHAnsi" w:cstheme="minorHAnsi"/>
          <w:bCs/>
          <w:sz w:val="22"/>
        </w:rPr>
        <w:t xml:space="preserve"> articulated goals along with a training plan and training diary to help them achieve them.</w:t>
      </w:r>
    </w:p>
    <w:p w14:paraId="6EBC5020" w14:textId="31039C6D" w:rsidR="00AC3A47" w:rsidRDefault="00AC3A47" w:rsidP="00AC3A47">
      <w:pPr>
        <w:rPr>
          <w:rFonts w:asciiTheme="minorHAnsi" w:hAnsiTheme="minorHAnsi" w:cstheme="minorHAnsi"/>
          <w:bCs/>
          <w:sz w:val="22"/>
        </w:rPr>
      </w:pPr>
      <w:r>
        <w:rPr>
          <w:rFonts w:asciiTheme="minorHAnsi" w:hAnsiTheme="minorHAnsi" w:cstheme="minorHAnsi"/>
          <w:bCs/>
          <w:sz w:val="22"/>
        </w:rPr>
        <w:t xml:space="preserve">This programme is specifically suited to that are either new to the sport or want to become more performance focused. You might be on the representative </w:t>
      </w:r>
      <w:proofErr w:type="gramStart"/>
      <w:r>
        <w:rPr>
          <w:rFonts w:asciiTheme="minorHAnsi" w:hAnsiTheme="minorHAnsi" w:cstheme="minorHAnsi"/>
          <w:bCs/>
          <w:sz w:val="22"/>
        </w:rPr>
        <w:t>strand</w:t>
      </w:r>
      <w:proofErr w:type="gramEnd"/>
      <w:r>
        <w:rPr>
          <w:rFonts w:asciiTheme="minorHAnsi" w:hAnsiTheme="minorHAnsi" w:cstheme="minorHAnsi"/>
          <w:bCs/>
          <w:sz w:val="22"/>
        </w:rPr>
        <w:t xml:space="preserve"> but you are keen to progress onto the GB strand, again this programme will help with that transition.</w:t>
      </w:r>
    </w:p>
    <w:p w14:paraId="495AD888" w14:textId="77777777" w:rsidR="00AC3A47" w:rsidRDefault="00AC3A47" w:rsidP="00AC3A47">
      <w:pPr>
        <w:rPr>
          <w:rFonts w:asciiTheme="minorHAnsi" w:hAnsiTheme="minorHAnsi" w:cstheme="minorHAnsi"/>
          <w:bCs/>
          <w:sz w:val="22"/>
        </w:rPr>
      </w:pPr>
      <w:r>
        <w:rPr>
          <w:rFonts w:asciiTheme="minorHAnsi" w:hAnsiTheme="minorHAnsi" w:cstheme="minorHAnsi"/>
          <w:bCs/>
          <w:sz w:val="22"/>
        </w:rPr>
        <w:t>If this isn’t your focus or it isn’t where you want to be, then that is ok. We have the representative strand that still allows you to represent Scotland at Home Nation and CACE type events.</w:t>
      </w:r>
    </w:p>
    <w:p w14:paraId="3D31AB74" w14:textId="77777777" w:rsidR="00AC3A47" w:rsidRDefault="00AC3A47" w:rsidP="00AC3A47">
      <w:pPr>
        <w:rPr>
          <w:rFonts w:asciiTheme="minorHAnsi" w:hAnsiTheme="minorHAnsi" w:cstheme="minorHAnsi"/>
          <w:bCs/>
          <w:sz w:val="22"/>
        </w:rPr>
      </w:pPr>
    </w:p>
    <w:p w14:paraId="358B5702" w14:textId="77777777" w:rsidR="00AC3A47" w:rsidRDefault="00AC3A47" w:rsidP="00AC3A47">
      <w:pPr>
        <w:rPr>
          <w:rFonts w:asciiTheme="minorHAnsi" w:hAnsiTheme="minorHAnsi" w:cstheme="minorHAnsi"/>
          <w:b/>
          <w:sz w:val="22"/>
        </w:rPr>
      </w:pPr>
    </w:p>
    <w:p w14:paraId="3D95C7B6" w14:textId="77777777" w:rsidR="00AC3A47" w:rsidRDefault="00AC3A47" w:rsidP="00AC3A47">
      <w:pPr>
        <w:rPr>
          <w:rFonts w:asciiTheme="minorHAnsi" w:hAnsiTheme="minorHAnsi" w:cstheme="minorHAnsi"/>
          <w:b/>
          <w:sz w:val="22"/>
        </w:rPr>
      </w:pPr>
    </w:p>
    <w:p w14:paraId="361B5EBE" w14:textId="77777777" w:rsidR="00AC3A47" w:rsidRDefault="00AC3A47" w:rsidP="00AC3A47">
      <w:pPr>
        <w:rPr>
          <w:rFonts w:asciiTheme="minorHAnsi" w:hAnsiTheme="minorHAnsi" w:cstheme="minorHAnsi"/>
          <w:b/>
          <w:bCs/>
          <w:sz w:val="22"/>
        </w:rPr>
      </w:pPr>
      <w:r w:rsidRPr="002E3676">
        <w:rPr>
          <w:rFonts w:asciiTheme="minorHAnsi" w:hAnsiTheme="minorHAnsi" w:cstheme="minorHAnsi"/>
          <w:b/>
          <w:bCs/>
          <w:sz w:val="22"/>
        </w:rPr>
        <w:t>Being on the Programme</w:t>
      </w:r>
    </w:p>
    <w:p w14:paraId="530E7FC1" w14:textId="77777777" w:rsidR="00AC3A47" w:rsidRDefault="00AC3A47" w:rsidP="00AC3A47">
      <w:pPr>
        <w:rPr>
          <w:rFonts w:asciiTheme="minorHAnsi" w:hAnsiTheme="minorHAnsi" w:cstheme="minorHAnsi"/>
          <w:sz w:val="22"/>
        </w:rPr>
      </w:pPr>
      <w:r>
        <w:rPr>
          <w:rFonts w:asciiTheme="minorHAnsi" w:hAnsiTheme="minorHAnsi" w:cstheme="minorHAnsi"/>
          <w:sz w:val="22"/>
        </w:rPr>
        <w:lastRenderedPageBreak/>
        <w:t xml:space="preserve">We don’t have selection criteria for this programme, all we ask is that you are working with a licensed </w:t>
      </w:r>
      <w:proofErr w:type="gramStart"/>
      <w:r>
        <w:rPr>
          <w:rFonts w:asciiTheme="minorHAnsi" w:hAnsiTheme="minorHAnsi" w:cstheme="minorHAnsi"/>
          <w:sz w:val="22"/>
        </w:rPr>
        <w:t>coach</w:t>
      </w:r>
      <w:proofErr w:type="gramEnd"/>
      <w:r>
        <w:rPr>
          <w:rFonts w:asciiTheme="minorHAnsi" w:hAnsiTheme="minorHAnsi" w:cstheme="minorHAnsi"/>
          <w:sz w:val="22"/>
        </w:rPr>
        <w:t xml:space="preserve"> or you are open to doing so. If you are keen to be a part of it and have the desire and commitment to </w:t>
      </w:r>
      <w:proofErr w:type="gramStart"/>
      <w:r>
        <w:rPr>
          <w:rFonts w:asciiTheme="minorHAnsi" w:hAnsiTheme="minorHAnsi" w:cstheme="minorHAnsi"/>
          <w:sz w:val="22"/>
        </w:rPr>
        <w:t>progress</w:t>
      </w:r>
      <w:proofErr w:type="gramEnd"/>
      <w:r>
        <w:rPr>
          <w:rFonts w:asciiTheme="minorHAnsi" w:hAnsiTheme="minorHAnsi" w:cstheme="minorHAnsi"/>
          <w:sz w:val="22"/>
        </w:rPr>
        <w:t xml:space="preserve"> then we would love for you to be a part of it.</w:t>
      </w:r>
    </w:p>
    <w:p w14:paraId="6E47FC0E" w14:textId="77777777" w:rsidR="00AC3A47" w:rsidRDefault="00AC3A47" w:rsidP="00AC3A47">
      <w:pPr>
        <w:rPr>
          <w:rFonts w:asciiTheme="minorHAnsi" w:hAnsiTheme="minorHAnsi" w:cstheme="minorHAnsi"/>
          <w:sz w:val="22"/>
        </w:rPr>
      </w:pPr>
      <w:r>
        <w:rPr>
          <w:rFonts w:asciiTheme="minorHAnsi" w:hAnsiTheme="minorHAnsi" w:cstheme="minorHAnsi"/>
          <w:sz w:val="22"/>
        </w:rPr>
        <w:t>The programme itself will help you to develop the performance behaviours required to progress onto our GB strand and hopefully ultimately onto GB teams and squads.</w:t>
      </w:r>
    </w:p>
    <w:p w14:paraId="5A9DA955" w14:textId="7A062E95" w:rsidR="00AC3A47" w:rsidRDefault="00AC3A47" w:rsidP="00AC3A47">
      <w:pPr>
        <w:rPr>
          <w:rFonts w:asciiTheme="minorHAnsi" w:hAnsiTheme="minorHAnsi" w:cstheme="minorHAnsi"/>
          <w:sz w:val="22"/>
        </w:rPr>
      </w:pPr>
      <w:r>
        <w:rPr>
          <w:rFonts w:asciiTheme="minorHAnsi" w:hAnsiTheme="minorHAnsi" w:cstheme="minorHAnsi"/>
          <w:sz w:val="22"/>
        </w:rPr>
        <w:t>Content wise the programme will be delivered in a hybrid model with some face to face as detailed below and remotely via short group video call sessions where we will look at topics such as:</w:t>
      </w:r>
    </w:p>
    <w:p w14:paraId="6D7612A5" w14:textId="77777777" w:rsidR="00AC3A47" w:rsidRDefault="00AC3A47" w:rsidP="00AC3A47">
      <w:pPr>
        <w:pStyle w:val="ListParagraph"/>
        <w:numPr>
          <w:ilvl w:val="0"/>
          <w:numId w:val="1"/>
        </w:numPr>
        <w:rPr>
          <w:rFonts w:asciiTheme="minorHAnsi" w:hAnsiTheme="minorHAnsi" w:cstheme="minorHAnsi"/>
          <w:sz w:val="22"/>
        </w:rPr>
      </w:pPr>
      <w:r>
        <w:rPr>
          <w:rFonts w:asciiTheme="minorHAnsi" w:hAnsiTheme="minorHAnsi" w:cstheme="minorHAnsi"/>
          <w:sz w:val="22"/>
        </w:rPr>
        <w:t>Training Plans</w:t>
      </w:r>
    </w:p>
    <w:p w14:paraId="65B62BF1" w14:textId="77777777" w:rsidR="00AC3A47" w:rsidRDefault="00AC3A47" w:rsidP="00AC3A47">
      <w:pPr>
        <w:pStyle w:val="ListParagraph"/>
        <w:numPr>
          <w:ilvl w:val="0"/>
          <w:numId w:val="1"/>
        </w:numPr>
        <w:rPr>
          <w:rFonts w:asciiTheme="minorHAnsi" w:hAnsiTheme="minorHAnsi" w:cstheme="minorHAnsi"/>
          <w:sz w:val="22"/>
        </w:rPr>
      </w:pPr>
      <w:r>
        <w:rPr>
          <w:rFonts w:asciiTheme="minorHAnsi" w:hAnsiTheme="minorHAnsi" w:cstheme="minorHAnsi"/>
          <w:sz w:val="22"/>
        </w:rPr>
        <w:t>Periodisation</w:t>
      </w:r>
    </w:p>
    <w:p w14:paraId="18C09AE3" w14:textId="77777777" w:rsidR="00AC3A47" w:rsidRDefault="00AC3A47" w:rsidP="00AC3A47">
      <w:pPr>
        <w:pStyle w:val="ListParagraph"/>
        <w:numPr>
          <w:ilvl w:val="0"/>
          <w:numId w:val="1"/>
        </w:numPr>
        <w:rPr>
          <w:rFonts w:asciiTheme="minorHAnsi" w:hAnsiTheme="minorHAnsi" w:cstheme="minorHAnsi"/>
          <w:sz w:val="22"/>
        </w:rPr>
      </w:pPr>
      <w:r>
        <w:rPr>
          <w:rFonts w:asciiTheme="minorHAnsi" w:hAnsiTheme="minorHAnsi" w:cstheme="minorHAnsi"/>
          <w:sz w:val="22"/>
        </w:rPr>
        <w:t>Goal setting</w:t>
      </w:r>
    </w:p>
    <w:p w14:paraId="3002C43E" w14:textId="77777777" w:rsidR="00AC3A47" w:rsidRDefault="00AC3A47" w:rsidP="00AC3A47">
      <w:pPr>
        <w:pStyle w:val="ListParagraph"/>
        <w:numPr>
          <w:ilvl w:val="0"/>
          <w:numId w:val="1"/>
        </w:numPr>
        <w:rPr>
          <w:rFonts w:asciiTheme="minorHAnsi" w:hAnsiTheme="minorHAnsi" w:cstheme="minorHAnsi"/>
          <w:sz w:val="22"/>
        </w:rPr>
      </w:pPr>
      <w:r>
        <w:rPr>
          <w:rFonts w:asciiTheme="minorHAnsi" w:hAnsiTheme="minorHAnsi" w:cstheme="minorHAnsi"/>
          <w:sz w:val="22"/>
        </w:rPr>
        <w:t>Training diary</w:t>
      </w:r>
    </w:p>
    <w:p w14:paraId="752F46D4" w14:textId="77777777" w:rsidR="00AC3A47" w:rsidRDefault="00AC3A47" w:rsidP="00AC3A47">
      <w:pPr>
        <w:pStyle w:val="ListParagraph"/>
        <w:numPr>
          <w:ilvl w:val="0"/>
          <w:numId w:val="1"/>
        </w:numPr>
        <w:rPr>
          <w:rFonts w:asciiTheme="minorHAnsi" w:hAnsiTheme="minorHAnsi" w:cstheme="minorHAnsi"/>
          <w:sz w:val="22"/>
        </w:rPr>
      </w:pPr>
      <w:r>
        <w:rPr>
          <w:rFonts w:asciiTheme="minorHAnsi" w:hAnsiTheme="minorHAnsi" w:cstheme="minorHAnsi"/>
          <w:sz w:val="22"/>
        </w:rPr>
        <w:t>Strength &amp; Conditioning</w:t>
      </w:r>
    </w:p>
    <w:p w14:paraId="31BD17B8" w14:textId="77777777" w:rsidR="00AC3A47" w:rsidRDefault="00AC3A47" w:rsidP="00AC3A47">
      <w:pPr>
        <w:pStyle w:val="ListParagraph"/>
        <w:numPr>
          <w:ilvl w:val="0"/>
          <w:numId w:val="1"/>
        </w:numPr>
        <w:rPr>
          <w:rFonts w:asciiTheme="minorHAnsi" w:hAnsiTheme="minorHAnsi" w:cstheme="minorHAnsi"/>
          <w:sz w:val="22"/>
        </w:rPr>
      </w:pPr>
      <w:r>
        <w:rPr>
          <w:rFonts w:asciiTheme="minorHAnsi" w:hAnsiTheme="minorHAnsi" w:cstheme="minorHAnsi"/>
          <w:sz w:val="22"/>
        </w:rPr>
        <w:t>Psychology</w:t>
      </w:r>
    </w:p>
    <w:p w14:paraId="4A084DF8" w14:textId="77777777" w:rsidR="00AC3A47" w:rsidRDefault="00AC3A47" w:rsidP="00AC3A47">
      <w:pPr>
        <w:rPr>
          <w:rFonts w:asciiTheme="minorHAnsi" w:hAnsiTheme="minorHAnsi" w:cstheme="minorHAnsi"/>
          <w:sz w:val="22"/>
        </w:rPr>
      </w:pPr>
      <w:r>
        <w:rPr>
          <w:rFonts w:asciiTheme="minorHAnsi" w:hAnsiTheme="minorHAnsi" w:cstheme="minorHAnsi"/>
          <w:sz w:val="22"/>
        </w:rPr>
        <w:t>The aim of these sessions will be to give some knowledge and then encourage the athletes to go away and work on things before coming back together to reflect and compare so they can learn from each other.</w:t>
      </w:r>
    </w:p>
    <w:p w14:paraId="3BA40147" w14:textId="77777777" w:rsidR="00AC3A47" w:rsidRDefault="00AC3A47" w:rsidP="00AC3A47">
      <w:pPr>
        <w:rPr>
          <w:rFonts w:asciiTheme="minorHAnsi" w:hAnsiTheme="minorHAnsi" w:cstheme="minorHAnsi"/>
          <w:sz w:val="22"/>
        </w:rPr>
      </w:pPr>
      <w:r>
        <w:rPr>
          <w:rFonts w:asciiTheme="minorHAnsi" w:hAnsiTheme="minorHAnsi" w:cstheme="minorHAnsi"/>
          <w:sz w:val="22"/>
        </w:rPr>
        <w:t xml:space="preserve">We are also keen that each athlete on the programme is working with a licensed coach within their club. If someone doesn’t have access to </w:t>
      </w:r>
      <w:proofErr w:type="gramStart"/>
      <w:r>
        <w:rPr>
          <w:rFonts w:asciiTheme="minorHAnsi" w:hAnsiTheme="minorHAnsi" w:cstheme="minorHAnsi"/>
          <w:sz w:val="22"/>
        </w:rPr>
        <w:t>this</w:t>
      </w:r>
      <w:proofErr w:type="gramEnd"/>
      <w:r>
        <w:rPr>
          <w:rFonts w:asciiTheme="minorHAnsi" w:hAnsiTheme="minorHAnsi" w:cstheme="minorHAnsi"/>
          <w:sz w:val="22"/>
        </w:rPr>
        <w:t xml:space="preserve"> then please let us know and we can look to pair keen athletes with coaches that are keen to support their development.</w:t>
      </w:r>
    </w:p>
    <w:p w14:paraId="1DD1E6FF" w14:textId="77777777" w:rsidR="00AC3A47" w:rsidRDefault="00AC3A47" w:rsidP="00AC3A47">
      <w:pPr>
        <w:rPr>
          <w:rFonts w:asciiTheme="minorHAnsi" w:hAnsiTheme="minorHAnsi" w:cstheme="minorHAnsi"/>
          <w:sz w:val="22"/>
        </w:rPr>
      </w:pPr>
      <w:r>
        <w:rPr>
          <w:rFonts w:asciiTheme="minorHAnsi" w:hAnsiTheme="minorHAnsi" w:cstheme="minorHAnsi"/>
          <w:sz w:val="22"/>
        </w:rPr>
        <w:t xml:space="preserve">There will also be the opportunity to come together with the athletes on the other pathway programmes for some </w:t>
      </w:r>
      <w:proofErr w:type="gramStart"/>
      <w:r>
        <w:rPr>
          <w:rFonts w:asciiTheme="minorHAnsi" w:hAnsiTheme="minorHAnsi" w:cstheme="minorHAnsi"/>
          <w:sz w:val="22"/>
        </w:rPr>
        <w:t>face to face</w:t>
      </w:r>
      <w:proofErr w:type="gramEnd"/>
      <w:r>
        <w:rPr>
          <w:rFonts w:asciiTheme="minorHAnsi" w:hAnsiTheme="minorHAnsi" w:cstheme="minorHAnsi"/>
          <w:sz w:val="22"/>
        </w:rPr>
        <w:t xml:space="preserve"> days. There will be a charge for taking part in these days to help cover the costs, these are optional though.</w:t>
      </w:r>
    </w:p>
    <w:p w14:paraId="18979530" w14:textId="77777777" w:rsidR="00AC3A47" w:rsidRPr="002E3676" w:rsidRDefault="00AC3A47" w:rsidP="00AC3A47">
      <w:pPr>
        <w:rPr>
          <w:rFonts w:asciiTheme="minorHAnsi" w:hAnsiTheme="minorHAnsi" w:cstheme="minorHAnsi"/>
          <w:sz w:val="22"/>
        </w:rPr>
      </w:pPr>
    </w:p>
    <w:p w14:paraId="0A431008" w14:textId="77777777" w:rsidR="00AC3A47" w:rsidRDefault="00AC3A47" w:rsidP="00AC3A47">
      <w:pPr>
        <w:rPr>
          <w:rFonts w:asciiTheme="minorHAnsi" w:hAnsiTheme="minorHAnsi" w:cstheme="minorHAnsi"/>
          <w:sz w:val="22"/>
        </w:rPr>
      </w:pPr>
      <w:r>
        <w:rPr>
          <w:rFonts w:asciiTheme="minorHAnsi" w:hAnsiTheme="minorHAnsi" w:cstheme="minorHAnsi"/>
          <w:b/>
          <w:sz w:val="22"/>
        </w:rPr>
        <w:t>Process</w:t>
      </w:r>
      <w:r w:rsidRPr="00F91752">
        <w:rPr>
          <w:rFonts w:asciiTheme="minorHAnsi" w:hAnsiTheme="minorHAnsi" w:cstheme="minorHAnsi"/>
          <w:sz w:val="22"/>
        </w:rPr>
        <w:t xml:space="preserve"> </w:t>
      </w:r>
    </w:p>
    <w:p w14:paraId="49CAC238" w14:textId="6091F9E8" w:rsidR="00AC3A47" w:rsidRDefault="00AC3A47" w:rsidP="00AC3A47">
      <w:pPr>
        <w:rPr>
          <w:rFonts w:asciiTheme="minorHAnsi" w:hAnsiTheme="minorHAnsi" w:cstheme="minorHAnsi"/>
          <w:sz w:val="22"/>
        </w:rPr>
      </w:pPr>
      <w:r>
        <w:rPr>
          <w:rFonts w:asciiTheme="minorHAnsi" w:hAnsiTheme="minorHAnsi" w:cstheme="minorHAnsi"/>
          <w:sz w:val="22"/>
        </w:rPr>
        <w:t xml:space="preserve">After completion of the </w:t>
      </w:r>
      <w:hyperlink r:id="rId7" w:history="1">
        <w:r w:rsidRPr="00E60BC6">
          <w:rPr>
            <w:rStyle w:val="Hyperlink"/>
            <w:rFonts w:asciiTheme="minorHAnsi" w:hAnsiTheme="minorHAnsi" w:cstheme="minorHAnsi"/>
            <w:sz w:val="22"/>
          </w:rPr>
          <w:t>application form</w:t>
        </w:r>
      </w:hyperlink>
      <w:r>
        <w:rPr>
          <w:rFonts w:asciiTheme="minorHAnsi" w:hAnsiTheme="minorHAnsi" w:cstheme="minorHAnsi"/>
          <w:sz w:val="22"/>
        </w:rPr>
        <w:t xml:space="preserve"> athletes will be invited to a welcome session for the programme.</w:t>
      </w:r>
    </w:p>
    <w:p w14:paraId="0289CAD8" w14:textId="27214608" w:rsidR="00AC3A47" w:rsidRPr="00F91752" w:rsidRDefault="00AC3A47" w:rsidP="00AC3A47">
      <w:pPr>
        <w:rPr>
          <w:rFonts w:asciiTheme="minorHAnsi" w:hAnsiTheme="minorHAnsi" w:cstheme="minorHAnsi"/>
          <w:sz w:val="22"/>
        </w:rPr>
      </w:pPr>
      <w:r>
        <w:rPr>
          <w:rFonts w:asciiTheme="minorHAnsi" w:hAnsiTheme="minorHAnsi" w:cstheme="minorHAnsi"/>
          <w:sz w:val="22"/>
        </w:rPr>
        <w:t xml:space="preserve">Closing date for completing the application form is Monday </w:t>
      </w:r>
      <w:r w:rsidR="00164E80">
        <w:rPr>
          <w:rFonts w:asciiTheme="minorHAnsi" w:hAnsiTheme="minorHAnsi" w:cstheme="minorHAnsi"/>
          <w:sz w:val="22"/>
        </w:rPr>
        <w:t>3</w:t>
      </w:r>
      <w:r w:rsidR="00164E80" w:rsidRPr="00164E80">
        <w:rPr>
          <w:rFonts w:asciiTheme="minorHAnsi" w:hAnsiTheme="minorHAnsi" w:cstheme="minorHAnsi"/>
          <w:sz w:val="22"/>
          <w:vertAlign w:val="superscript"/>
        </w:rPr>
        <w:t>rd</w:t>
      </w:r>
      <w:r w:rsidR="00164E80">
        <w:rPr>
          <w:rFonts w:asciiTheme="minorHAnsi" w:hAnsiTheme="minorHAnsi" w:cstheme="minorHAnsi"/>
          <w:sz w:val="22"/>
        </w:rPr>
        <w:t xml:space="preserve"> October</w:t>
      </w:r>
      <w:r>
        <w:rPr>
          <w:rFonts w:asciiTheme="minorHAnsi" w:hAnsiTheme="minorHAnsi" w:cstheme="minorHAnsi"/>
          <w:sz w:val="22"/>
        </w:rPr>
        <w:t xml:space="preserve"> at 12 noon.</w:t>
      </w:r>
    </w:p>
    <w:p w14:paraId="7B37748A" w14:textId="77777777" w:rsidR="00AC3A47" w:rsidRPr="005B451C" w:rsidRDefault="00AC3A47" w:rsidP="00AC3A47">
      <w:pPr>
        <w:rPr>
          <w:rFonts w:asciiTheme="minorHAnsi" w:hAnsiTheme="minorHAnsi" w:cstheme="minorHAnsi"/>
          <w:sz w:val="22"/>
          <w:szCs w:val="22"/>
        </w:rPr>
      </w:pPr>
    </w:p>
    <w:p w14:paraId="197EDB8E" w14:textId="77777777" w:rsidR="00AC3A47" w:rsidRPr="005B451C" w:rsidRDefault="00AC3A47" w:rsidP="00AC3A47">
      <w:pPr>
        <w:pStyle w:val="Heading1"/>
        <w:spacing w:after="281" w:line="276" w:lineRule="auto"/>
        <w:ind w:left="-5"/>
        <w:rPr>
          <w:rFonts w:asciiTheme="minorHAnsi" w:hAnsiTheme="minorHAnsi" w:cstheme="minorHAnsi"/>
        </w:rPr>
      </w:pPr>
      <w:r w:rsidRPr="005B451C">
        <w:rPr>
          <w:rFonts w:asciiTheme="minorHAnsi" w:hAnsiTheme="minorHAnsi" w:cstheme="minorHAnsi"/>
        </w:rPr>
        <w:t xml:space="preserve">Matters Not Covered </w:t>
      </w:r>
    </w:p>
    <w:p w14:paraId="32B9A616" w14:textId="77777777" w:rsidR="00AC3A47" w:rsidRPr="005B451C" w:rsidRDefault="00AC3A47" w:rsidP="00AC3A47">
      <w:pPr>
        <w:spacing w:line="276" w:lineRule="auto"/>
        <w:rPr>
          <w:rFonts w:asciiTheme="minorHAnsi" w:hAnsiTheme="minorHAnsi" w:cstheme="minorHAnsi"/>
          <w:sz w:val="22"/>
          <w:szCs w:val="22"/>
        </w:rPr>
      </w:pPr>
      <w:bookmarkStart w:id="0" w:name="_Hlk43038437"/>
      <w:r w:rsidRPr="005B451C">
        <w:rPr>
          <w:rFonts w:asciiTheme="minorHAnsi" w:hAnsiTheme="minorHAnsi" w:cstheme="minorHAnsi"/>
          <w:sz w:val="22"/>
          <w:szCs w:val="22"/>
        </w:rPr>
        <w:t>Any matters arising which are not covered within these criteria shall be dealt with by the Performance Group.</w:t>
      </w:r>
      <w:bookmarkEnd w:id="0"/>
      <w:r w:rsidRPr="005B451C">
        <w:rPr>
          <w:rFonts w:asciiTheme="minorHAnsi" w:hAnsiTheme="minorHAnsi" w:cstheme="minorHAnsi"/>
          <w:sz w:val="22"/>
          <w:szCs w:val="22"/>
        </w:rPr>
        <w:t xml:space="preserve"> </w:t>
      </w:r>
    </w:p>
    <w:p w14:paraId="1725691F" w14:textId="77777777" w:rsidR="00AC3A47" w:rsidRDefault="00AC3A47" w:rsidP="00AC3A47"/>
    <w:p w14:paraId="7FF01786" w14:textId="78DE64F4" w:rsidR="00E559E1" w:rsidRDefault="00E559E1"/>
    <w:sectPr w:rsidR="00E55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164"/>
    <w:multiLevelType w:val="hybridMultilevel"/>
    <w:tmpl w:val="4A30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38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47"/>
    <w:rsid w:val="00164E80"/>
    <w:rsid w:val="00AC3A47"/>
    <w:rsid w:val="00C135E6"/>
    <w:rsid w:val="00E5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674D"/>
  <w15:chartTrackingRefBased/>
  <w15:docId w15:val="{C208A7EF-7BA1-4970-AB86-5BC6B22B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A47"/>
    <w:rPr>
      <w:rFonts w:ascii="Times New Roman" w:hAnsi="Times New Roman" w:cs="Times New Roman"/>
      <w:sz w:val="24"/>
      <w:szCs w:val="24"/>
    </w:rPr>
  </w:style>
  <w:style w:type="paragraph" w:styleId="Heading1">
    <w:name w:val="heading 1"/>
    <w:next w:val="Normal"/>
    <w:link w:val="Heading1Char"/>
    <w:uiPriority w:val="9"/>
    <w:qFormat/>
    <w:rsid w:val="00AC3A47"/>
    <w:pPr>
      <w:keepNext/>
      <w:keepLines/>
      <w:spacing w:after="159"/>
      <w:ind w:left="14"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AC3A47"/>
    <w:rPr>
      <w:rFonts w:ascii="Calibri" w:hAnsi="Calibri" w:cs="Calibri" w:hint="default"/>
      <w:sz w:val="22"/>
      <w:szCs w:val="22"/>
    </w:rPr>
  </w:style>
  <w:style w:type="character" w:customStyle="1" w:styleId="Heading1Char">
    <w:name w:val="Heading 1 Char"/>
    <w:basedOn w:val="DefaultParagraphFont"/>
    <w:link w:val="Heading1"/>
    <w:uiPriority w:val="9"/>
    <w:rsid w:val="00AC3A47"/>
    <w:rPr>
      <w:rFonts w:ascii="Calibri" w:eastAsia="Calibri" w:hAnsi="Calibri" w:cs="Calibri"/>
      <w:b/>
      <w:color w:val="000000"/>
      <w:lang w:eastAsia="en-GB"/>
    </w:rPr>
  </w:style>
  <w:style w:type="paragraph" w:styleId="ListParagraph">
    <w:name w:val="List Paragraph"/>
    <w:basedOn w:val="Normal"/>
    <w:uiPriority w:val="34"/>
    <w:qFormat/>
    <w:rsid w:val="00AC3A47"/>
    <w:pPr>
      <w:ind w:left="720"/>
      <w:contextualSpacing/>
    </w:pPr>
  </w:style>
  <w:style w:type="character" w:styleId="Hyperlink">
    <w:name w:val="Hyperlink"/>
    <w:basedOn w:val="DefaultParagraphFont"/>
    <w:uiPriority w:val="99"/>
    <w:unhideWhenUsed/>
    <w:rsid w:val="00AC3A47"/>
    <w:rPr>
      <w:color w:val="0563C1" w:themeColor="hyperlink"/>
      <w:u w:val="single"/>
    </w:rPr>
  </w:style>
  <w:style w:type="character" w:styleId="UnresolvedMention">
    <w:name w:val="Unresolved Mention"/>
    <w:basedOn w:val="DefaultParagraphFont"/>
    <w:uiPriority w:val="99"/>
    <w:semiHidden/>
    <w:unhideWhenUsed/>
    <w:rsid w:val="00C1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222634201779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ttisharchery.org.uk/sites/default/files/Screenshot%20%28101%29.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Martin</dc:creator>
  <cp:keywords/>
  <dc:description/>
  <cp:lastModifiedBy>Alan Martin</cp:lastModifiedBy>
  <cp:revision>2</cp:revision>
  <dcterms:created xsi:type="dcterms:W3CDTF">2022-09-22T20:42:00Z</dcterms:created>
  <dcterms:modified xsi:type="dcterms:W3CDTF">2022-09-26T09:48:00Z</dcterms:modified>
</cp:coreProperties>
</file>