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B361" w14:textId="7366E0F3" w:rsidR="00393BC9" w:rsidRDefault="00A12AA8">
      <w:r w:rsidRPr="00A12AA8">
        <w:drawing>
          <wp:anchor distT="0" distB="0" distL="114300" distR="114300" simplePos="0" relativeHeight="251658240" behindDoc="0" locked="0" layoutInCell="1" allowOverlap="1" wp14:anchorId="4CD0C409" wp14:editId="15CE2220">
            <wp:simplePos x="0" y="0"/>
            <wp:positionH relativeFrom="column">
              <wp:posOffset>-374650</wp:posOffset>
            </wp:positionH>
            <wp:positionV relativeFrom="paragraph">
              <wp:posOffset>0</wp:posOffset>
            </wp:positionV>
            <wp:extent cx="6652895" cy="9283700"/>
            <wp:effectExtent l="0" t="0" r="0" b="0"/>
            <wp:wrapSquare wrapText="bothSides"/>
            <wp:docPr id="1569452012" name="Picture 1" descr="A close 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52012" name="Picture 1" descr="A close up of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09E7"/>
    <w:multiLevelType w:val="hybridMultilevel"/>
    <w:tmpl w:val="6E8A3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2839"/>
    <w:multiLevelType w:val="hybridMultilevel"/>
    <w:tmpl w:val="F2728610"/>
    <w:lvl w:ilvl="0" w:tplc="816C8D5C">
      <w:start w:val="1"/>
      <w:numFmt w:val="decimal"/>
      <w:lvlText w:val="%1."/>
      <w:lvlJc w:val="lef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33063802">
    <w:abstractNumId w:val="1"/>
  </w:num>
  <w:num w:numId="2" w16cid:durableId="83788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8"/>
    <w:rsid w:val="00006A78"/>
    <w:rsid w:val="001377AD"/>
    <w:rsid w:val="00393BC9"/>
    <w:rsid w:val="003B164C"/>
    <w:rsid w:val="00A12AA8"/>
    <w:rsid w:val="00BA4097"/>
    <w:rsid w:val="00F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C239"/>
  <w15:chartTrackingRefBased/>
  <w15:docId w15:val="{DDEEAA22-34BC-4C85-BC02-49951225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4C"/>
    <w:pPr>
      <w:spacing w:after="200" w:line="276" w:lineRule="auto"/>
    </w:pPr>
    <w:rPr>
      <w:rFonts w:ascii="Trebuchet MS" w:hAnsi="Trebuchet M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4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E428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4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7575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4C"/>
    <w:rPr>
      <w:rFonts w:ascii="Trebuchet MS" w:eastAsiaTheme="majorEastAsia" w:hAnsi="Trebuchet MS" w:cstheme="majorBidi"/>
      <w:b/>
      <w:bCs/>
      <w:color w:val="1E428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64C"/>
    <w:rPr>
      <w:rFonts w:ascii="Trebuchet MS" w:eastAsiaTheme="majorEastAsia" w:hAnsi="Trebuchet MS" w:cstheme="majorBidi"/>
      <w:b/>
      <w:bCs/>
      <w:color w:val="57575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164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64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B164C"/>
    <w:pPr>
      <w:widowControl w:val="0"/>
      <w:autoSpaceDE w:val="0"/>
      <w:autoSpaceDN w:val="0"/>
      <w:spacing w:after="0" w:line="240" w:lineRule="auto"/>
    </w:pPr>
    <w:rPr>
      <w:rFonts w:eastAsia="Trebuchet MS" w:cs="Trebuchet MS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164C"/>
    <w:rPr>
      <w:rFonts w:ascii="Trebuchet MS" w:eastAsia="Trebuchet MS" w:hAnsi="Trebuchet MS" w:cs="Trebuchet MS"/>
      <w:szCs w:val="20"/>
      <w:lang w:val="en-US"/>
    </w:rPr>
  </w:style>
  <w:style w:type="paragraph" w:styleId="NoSpacing">
    <w:name w:val="No Spacing"/>
    <w:link w:val="NoSpacingChar"/>
    <w:uiPriority w:val="1"/>
    <w:qFormat/>
    <w:rsid w:val="003B164C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164C"/>
    <w:rPr>
      <w:color w:val="44546A" w:themeColor="text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64C"/>
    <w:pPr>
      <w:spacing w:after="0" w:line="240" w:lineRule="auto"/>
      <w:ind w:left="426" w:hanging="360"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B164C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78"/>
    <w:rPr>
      <w:rFonts w:eastAsiaTheme="majorEastAsia" w:cstheme="majorBidi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78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78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78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78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6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78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006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78"/>
    <w:rPr>
      <w:rFonts w:ascii="Trebuchet MS" w:hAnsi="Trebuchet MS"/>
      <w:i/>
      <w:iCs/>
      <w:color w:val="2F5496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00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Murray</dc:creator>
  <cp:keywords/>
  <dc:description/>
  <cp:lastModifiedBy>Euan Murray</cp:lastModifiedBy>
  <cp:revision>1</cp:revision>
  <dcterms:created xsi:type="dcterms:W3CDTF">2025-04-18T13:33:00Z</dcterms:created>
  <dcterms:modified xsi:type="dcterms:W3CDTF">2025-04-18T14:53:00Z</dcterms:modified>
</cp:coreProperties>
</file>